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color w:val="000000"/>
          <w:kern w:val="0"/>
          <w:sz w:val="44"/>
          <w:szCs w:val="44"/>
          <w:lang w:val="en-US" w:eastAsia="zh-CN"/>
        </w:rPr>
      </w:pPr>
      <w:bookmarkStart w:id="0" w:name="OLE_LINK1"/>
      <w:bookmarkStart w:id="1" w:name="OLE_LINK2"/>
      <w:r>
        <w:rPr>
          <w:rFonts w:hint="eastAsia" w:ascii="方正公文小标宋" w:hAnsi="方正公文小标宋" w:eastAsia="方正公文小标宋" w:cs="方正公文小标宋"/>
          <w:b/>
          <w:color w:val="000000"/>
          <w:kern w:val="0"/>
          <w:sz w:val="44"/>
          <w:szCs w:val="44"/>
          <w:lang w:val="en-US" w:eastAsia="zh-CN"/>
        </w:rPr>
        <w:t>五年制学院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color w:val="000000"/>
          <w:kern w:val="0"/>
          <w:sz w:val="44"/>
          <w:szCs w:val="44"/>
        </w:rPr>
        <w:t>教师课堂教学基本行为规范</w:t>
      </w:r>
      <w:bookmarkEnd w:id="0"/>
      <w:bookmarkEnd w:id="1"/>
    </w:p>
    <w:p>
      <w:pPr>
        <w:widowControl/>
        <w:spacing w:line="720" w:lineRule="exact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第01条  严守意识形态纪律，严禁不当言论，要言行文明。</w:t>
      </w:r>
    </w:p>
    <w:p>
      <w:pPr>
        <w:widowControl/>
        <w:spacing w:line="720" w:lineRule="exact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第02条  着装得体，仪表端庄，精神饱满，用普通话教学。</w:t>
      </w:r>
    </w:p>
    <w:p>
      <w:pPr>
        <w:widowControl/>
        <w:spacing w:line="720" w:lineRule="exact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第03条  带齐教材、教案、授课计划及授课班级学生名册。</w:t>
      </w:r>
    </w:p>
    <w:p>
      <w:pPr>
        <w:widowControl/>
        <w:spacing w:line="720" w:lineRule="exact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第04条  课前候课做好授课准备，督促学生做好上课准备。</w:t>
      </w:r>
    </w:p>
    <w:p>
      <w:pPr>
        <w:widowControl/>
        <w:spacing w:line="720" w:lineRule="exact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第05条  严格执行课堂考勤制度，做好学生到课考勤工作。</w:t>
      </w:r>
    </w:p>
    <w:p>
      <w:pPr>
        <w:widowControl/>
        <w:spacing w:line="720" w:lineRule="exact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第06条  及时制止学生上课睡觉、玩手</w:t>
      </w:r>
      <w:bookmarkStart w:id="2" w:name="_GoBack"/>
      <w:bookmarkEnd w:id="2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机等课堂违规行为。</w:t>
      </w:r>
    </w:p>
    <w:p>
      <w:pPr>
        <w:widowControl/>
        <w:spacing w:line="720" w:lineRule="exact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第07条  非教学需要，不得播放影视资料、使用手机通话。</w:t>
      </w:r>
    </w:p>
    <w:p>
      <w:pPr>
        <w:widowControl/>
        <w:spacing w:line="720" w:lineRule="exact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第08条  非特殊情况，不得长时间坐着或背对着学生讲课。</w:t>
      </w:r>
    </w:p>
    <w:p>
      <w:pPr>
        <w:widowControl/>
        <w:spacing w:line="720" w:lineRule="exact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第09条  遇停电或教学设施设备故障，不得停课或上自习。</w:t>
      </w:r>
    </w:p>
    <w:p>
      <w:pPr>
        <w:widowControl/>
        <w:spacing w:line="720" w:lineRule="exact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第10条  不得延迟上课、提前下课，无特殊情况不能拖堂。</w:t>
      </w:r>
    </w:p>
    <w:p>
      <w:pPr>
        <w:widowControl/>
        <w:spacing w:line="720" w:lineRule="exact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第11条  不做与课堂教学无关的事情，不得离开教学场室。</w:t>
      </w:r>
    </w:p>
    <w:p>
      <w:pPr>
        <w:widowControl/>
        <w:spacing w:line="720" w:lineRule="exact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第12条  不得擅自调课、停课、请人代课、调换教学场地。</w:t>
      </w:r>
    </w:p>
    <w:p>
      <w:pPr>
        <w:widowControl/>
        <w:spacing w:line="720" w:lineRule="exact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第13条  要布置课后作业，并按比例批改适当数量的作业。</w:t>
      </w:r>
    </w:p>
    <w:p>
      <w:pPr>
        <w:widowControl/>
        <w:spacing w:line="720" w:lineRule="exact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第14条  要把握好个人情绪，不得在课堂上发泄个人怨气。</w:t>
      </w:r>
    </w:p>
    <w:p>
      <w:pPr>
        <w:widowControl/>
        <w:spacing w:line="720" w:lineRule="exact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第15条  要关注教学场地不安全因素，恰当处置安全隐患。</w:t>
      </w:r>
    </w:p>
    <w:p>
      <w:pPr>
        <w:widowControl/>
        <w:spacing w:line="720" w:lineRule="exact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第16条  自觉接受相关人员的听查课，配合课后沟通交流。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F2F067-1300-4475-8D40-338F5A109DC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19CD174-B47B-4F7C-A72F-E87624C9C8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5OTExZTY5NzhkMjQ4OTBjY2I3OGQ4MzExN2Y5MTAifQ=="/>
  </w:docVars>
  <w:rsids>
    <w:rsidRoot w:val="00461C32"/>
    <w:rsid w:val="00000DFD"/>
    <w:rsid w:val="00024B38"/>
    <w:rsid w:val="00033563"/>
    <w:rsid w:val="000A68AB"/>
    <w:rsid w:val="00162EC4"/>
    <w:rsid w:val="001702D2"/>
    <w:rsid w:val="00205ECA"/>
    <w:rsid w:val="002D3B23"/>
    <w:rsid w:val="003648A6"/>
    <w:rsid w:val="00461C32"/>
    <w:rsid w:val="00486DB1"/>
    <w:rsid w:val="00491EDA"/>
    <w:rsid w:val="005B06D4"/>
    <w:rsid w:val="005B5FC3"/>
    <w:rsid w:val="006545AF"/>
    <w:rsid w:val="00675C14"/>
    <w:rsid w:val="006D5D0E"/>
    <w:rsid w:val="007154BC"/>
    <w:rsid w:val="007A1A3A"/>
    <w:rsid w:val="0086227F"/>
    <w:rsid w:val="00924326"/>
    <w:rsid w:val="009758B7"/>
    <w:rsid w:val="00AC6FC4"/>
    <w:rsid w:val="00B51036"/>
    <w:rsid w:val="00C31557"/>
    <w:rsid w:val="00C53F1D"/>
    <w:rsid w:val="00CF233C"/>
    <w:rsid w:val="00D02F60"/>
    <w:rsid w:val="00D20943"/>
    <w:rsid w:val="00D77EF7"/>
    <w:rsid w:val="00D85879"/>
    <w:rsid w:val="00DB078D"/>
    <w:rsid w:val="00F96427"/>
    <w:rsid w:val="71C9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71</Words>
  <Characters>407</Characters>
  <Lines>3</Lines>
  <Paragraphs>1</Paragraphs>
  <TotalTime>263</TotalTime>
  <ScaleCrop>false</ScaleCrop>
  <LinksUpToDate>false</LinksUpToDate>
  <CharactersWithSpaces>477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2023-11-02T03:11:00Z</dcterms:created>
  <dc:creator>null</dc:creator>
  <cp:lastModifiedBy>陈先生</cp:lastModifiedBy>
  <dcterms:modified xsi:type="dcterms:W3CDTF">2024-03-26T07:29:25Z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4A351F4696664ABAB8ADAB4F1D1F0D67_12</vt:lpwstr>
  </property>
</Properties>
</file>